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89DF" w14:textId="7FE16293" w:rsidR="000A2D3D" w:rsidRPr="0001347D" w:rsidRDefault="001F1B41" w:rsidP="00342FF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Verdana" w:hAnsi="Verdana"/>
          <w:b/>
          <w:bCs/>
        </w:rPr>
      </w:pPr>
      <w:bookmarkStart w:id="0" w:name="BasınBülteniTürkiyeSdgImpactStandardsAkr"/>
      <w:r w:rsidRPr="0001347D">
        <w:rPr>
          <w:rFonts w:ascii="Verdana" w:hAnsi="Verdana"/>
          <w:b/>
          <w:bCs/>
          <w:u w:val="single"/>
        </w:rPr>
        <w:t>BASIN</w:t>
      </w:r>
      <w:r w:rsidR="005A7663">
        <w:rPr>
          <w:rFonts w:ascii="Verdana" w:hAnsi="Verdana"/>
          <w:b/>
          <w:bCs/>
          <w:u w:val="single"/>
        </w:rPr>
        <w:t xml:space="preserve"> </w:t>
      </w:r>
      <w:r w:rsidRPr="0001347D">
        <w:rPr>
          <w:rFonts w:ascii="Verdana" w:hAnsi="Verdana"/>
          <w:b/>
          <w:bCs/>
          <w:u w:val="single"/>
        </w:rPr>
        <w:t>BÜLTENİ</w:t>
      </w:r>
    </w:p>
    <w:p w14:paraId="36FD2540" w14:textId="77777777" w:rsidR="001F1B41" w:rsidRPr="0001347D" w:rsidRDefault="001F1B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Verdana" w:eastAsia="Verdana" w:hAnsi="Verdana" w:cs="Verdana"/>
          <w:b/>
          <w:bCs/>
        </w:rPr>
      </w:pPr>
    </w:p>
    <w:p w14:paraId="6BBEF88A" w14:textId="1E8B6ECC" w:rsidR="000A2D3D" w:rsidRPr="0001347D" w:rsidRDefault="007B5BC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Verdana" w:hAnsi="Verdana"/>
          <w:b/>
          <w:bCs/>
        </w:rPr>
      </w:pPr>
      <w:r w:rsidRPr="0001347D">
        <w:rPr>
          <w:rFonts w:ascii="Verdana" w:hAnsi="Verdana"/>
          <w:b/>
          <w:bCs/>
        </w:rPr>
        <w:t xml:space="preserve">Türkiye, SDG Impact Standards </w:t>
      </w:r>
      <w:r w:rsidR="006B1B34" w:rsidRPr="0001347D">
        <w:rPr>
          <w:rFonts w:ascii="Verdana" w:hAnsi="Verdana"/>
          <w:b/>
          <w:bCs/>
        </w:rPr>
        <w:t xml:space="preserve">Eğitici Eğitimine </w:t>
      </w:r>
      <w:r w:rsidR="001F1B41" w:rsidRPr="0001347D">
        <w:rPr>
          <w:rFonts w:ascii="Verdana" w:hAnsi="Verdana"/>
          <w:b/>
          <w:bCs/>
        </w:rPr>
        <w:t>ev sahipliği yaptı</w:t>
      </w:r>
    </w:p>
    <w:p w14:paraId="1851BFBF" w14:textId="6A1E70E3" w:rsidR="000A2D3D" w:rsidRPr="0001347D" w:rsidRDefault="000A2D3D">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Verdana" w:eastAsia="Verdana" w:hAnsi="Verdana" w:cs="Verdana"/>
          <w:b/>
          <w:bCs/>
          <w:u w:val="single" w:color="000000"/>
        </w:rPr>
      </w:pPr>
    </w:p>
    <w:p w14:paraId="4E4BBEC5" w14:textId="57928C78" w:rsidR="00E230EE" w:rsidRDefault="006B1B34" w:rsidP="00922ECA">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Verdana" w:eastAsia="Verdana" w:hAnsi="Verdana" w:cs="Verdana"/>
          <w:b/>
          <w:bCs/>
        </w:rPr>
      </w:pPr>
      <w:r w:rsidRPr="0001347D">
        <w:rPr>
          <w:rFonts w:ascii="Verdana" w:eastAsia="Verdana" w:hAnsi="Verdana" w:cs="Verdana"/>
          <w:b/>
          <w:bCs/>
        </w:rPr>
        <w:t xml:space="preserve">Küresel </w:t>
      </w:r>
      <w:hyperlink r:id="rId6" w:history="1">
        <w:r w:rsidRPr="0001347D">
          <w:rPr>
            <w:rStyle w:val="Hyperlink"/>
            <w:rFonts w:ascii="Verdana" w:hAnsi="Verdana"/>
            <w:b/>
            <w:bCs/>
            <w14:textOutline w14:w="12700" w14:cap="flat" w14:cmpd="sng" w14:algn="ctr">
              <w14:noFill/>
              <w14:prstDash w14:val="solid"/>
              <w14:miter w14:lim="400000"/>
            </w14:textOutline>
          </w:rPr>
          <w:t>SDG Impact Standards</w:t>
        </w:r>
      </w:hyperlink>
      <w:r w:rsidRPr="0001347D">
        <w:rPr>
          <w:rFonts w:ascii="Verdana" w:hAnsi="Verdana"/>
          <w:b/>
          <w:bCs/>
          <w14:textOutline w14:w="12700" w14:cap="flat" w14:cmpd="sng" w14:algn="ctr">
            <w14:noFill/>
            <w14:prstDash w14:val="solid"/>
            <w14:miter w14:lim="400000"/>
          </w14:textOutline>
        </w:rPr>
        <w:t xml:space="preserve"> </w:t>
      </w:r>
      <w:r w:rsidRPr="0001347D">
        <w:rPr>
          <w:rFonts w:ascii="Verdana" w:eastAsia="Verdana" w:hAnsi="Verdana" w:cs="Verdana"/>
          <w:b/>
          <w:bCs/>
        </w:rPr>
        <w:t xml:space="preserve">Eğitici Eğitimi, 13-15 Şubat 2023 tarihlerinde İstanbul'da gerçekleştirildi. </w:t>
      </w:r>
      <w:r w:rsidR="00E230EE" w:rsidRPr="0001347D">
        <w:rPr>
          <w:rFonts w:ascii="Verdana" w:eastAsia="Verdana" w:hAnsi="Verdana" w:cs="Verdana"/>
          <w:b/>
          <w:bCs/>
        </w:rPr>
        <w:t xml:space="preserve"> </w:t>
      </w:r>
      <w:hyperlink r:id="rId7" w:history="1">
        <w:r w:rsidRPr="0001347D">
          <w:rPr>
            <w:rStyle w:val="Hyperlink"/>
            <w:rFonts w:ascii="Verdana" w:eastAsia="Verdana" w:hAnsi="Verdana" w:cs="Verdana"/>
            <w:b/>
            <w:bCs/>
          </w:rPr>
          <w:t>Etkiyap</w:t>
        </w:r>
      </w:hyperlink>
      <w:r w:rsidRPr="0001347D">
        <w:rPr>
          <w:rFonts w:ascii="Verdana" w:eastAsia="Verdana" w:hAnsi="Verdana" w:cs="Verdana"/>
          <w:b/>
          <w:bCs/>
        </w:rPr>
        <w:t>'ın</w:t>
      </w:r>
      <w:r w:rsidR="00E230EE" w:rsidRPr="0001347D">
        <w:rPr>
          <w:rFonts w:ascii="Verdana" w:eastAsia="Verdana" w:hAnsi="Verdana" w:cs="Verdana"/>
          <w:b/>
          <w:bCs/>
        </w:rPr>
        <w:t xml:space="preserve"> </w:t>
      </w:r>
      <w:r w:rsidRPr="0001347D">
        <w:rPr>
          <w:rFonts w:ascii="Verdana" w:eastAsia="Verdana" w:hAnsi="Verdana" w:cs="Verdana"/>
          <w:b/>
          <w:bCs/>
        </w:rPr>
        <w:t xml:space="preserve">koordinatörlüğünde, </w:t>
      </w:r>
      <w:hyperlink r:id="rId8" w:history="1">
        <w:r w:rsidRPr="0001347D">
          <w:rPr>
            <w:rStyle w:val="Hyperlink"/>
            <w:rFonts w:ascii="Verdana" w:eastAsia="Verdana" w:hAnsi="Verdana" w:cs="Verdana"/>
            <w:b/>
            <w:bCs/>
          </w:rPr>
          <w:t xml:space="preserve">Sabancı Arf </w:t>
        </w:r>
        <w:r w:rsidR="00822282">
          <w:rPr>
            <w:rStyle w:val="Hyperlink"/>
            <w:rFonts w:ascii="Verdana" w:eastAsia="Verdana" w:hAnsi="Verdana" w:cs="Verdana"/>
            <w:b/>
            <w:bCs/>
          </w:rPr>
          <w:t>Almost Ready to Fly</w:t>
        </w:r>
      </w:hyperlink>
      <w:r w:rsidR="00822282">
        <w:rPr>
          <w:rFonts w:ascii="Verdana" w:eastAsia="Verdana" w:hAnsi="Verdana" w:cs="Verdana"/>
          <w:b/>
          <w:bCs/>
        </w:rPr>
        <w:t xml:space="preserve"> </w:t>
      </w:r>
      <w:r w:rsidRPr="0001347D">
        <w:rPr>
          <w:rFonts w:ascii="Verdana" w:eastAsia="Verdana" w:hAnsi="Verdana" w:cs="Verdana"/>
          <w:b/>
          <w:bCs/>
        </w:rPr>
        <w:t xml:space="preserve">ev sahipliğinde, </w:t>
      </w:r>
      <w:hyperlink r:id="rId9" w:history="1">
        <w:r w:rsidRPr="0001347D">
          <w:rPr>
            <w:rStyle w:val="Hyperlink"/>
            <w:rFonts w:ascii="Verdana" w:eastAsia="Verdana" w:hAnsi="Verdana" w:cs="Verdana"/>
            <w:b/>
            <w:bCs/>
          </w:rPr>
          <w:t>EYDK</w:t>
        </w:r>
      </w:hyperlink>
      <w:r w:rsidRPr="0001347D">
        <w:rPr>
          <w:rFonts w:ascii="Verdana" w:eastAsia="Verdana" w:hAnsi="Verdana" w:cs="Verdana"/>
          <w:b/>
          <w:bCs/>
        </w:rPr>
        <w:t xml:space="preserve"> tarafından organize edilen akreditasyon eğitimi</w:t>
      </w:r>
      <w:r w:rsidR="00E230EE" w:rsidRPr="0001347D">
        <w:rPr>
          <w:rFonts w:ascii="Verdana" w:eastAsia="Verdana" w:hAnsi="Verdana" w:cs="Verdana"/>
          <w:b/>
          <w:bCs/>
        </w:rPr>
        <w:t xml:space="preserve"> programı</w:t>
      </w:r>
      <w:r w:rsidR="00922ECA" w:rsidRPr="0001347D">
        <w:rPr>
          <w:rFonts w:ascii="Verdana" w:eastAsia="Verdana" w:hAnsi="Verdana" w:cs="Verdana"/>
          <w:b/>
          <w:bCs/>
        </w:rPr>
        <w:t xml:space="preserve">, </w:t>
      </w:r>
      <w:hyperlink r:id="rId10" w:history="1">
        <w:r w:rsidR="00922ECA" w:rsidRPr="0001347D">
          <w:rPr>
            <w:rStyle w:val="Hyperlink"/>
            <w:rFonts w:ascii="Verdana" w:eastAsia="Verdana" w:hAnsi="Verdana" w:cs="Verdana"/>
            <w:b/>
            <w:bCs/>
          </w:rPr>
          <w:t>U</w:t>
        </w:r>
        <w:r w:rsidRPr="0001347D">
          <w:rPr>
            <w:rStyle w:val="Hyperlink"/>
            <w:rFonts w:ascii="Verdana" w:eastAsia="Verdana" w:hAnsi="Verdana" w:cs="Verdana"/>
            <w:b/>
            <w:bCs/>
          </w:rPr>
          <w:t>NDP SDG Impact</w:t>
        </w:r>
      </w:hyperlink>
      <w:r w:rsidRPr="0001347D">
        <w:rPr>
          <w:rFonts w:ascii="Verdana" w:eastAsia="Verdana" w:hAnsi="Verdana" w:cs="Verdana"/>
          <w:b/>
          <w:bCs/>
        </w:rPr>
        <w:t xml:space="preserve"> ve </w:t>
      </w:r>
      <w:hyperlink r:id="rId11" w:history="1">
        <w:r w:rsidRPr="0001347D">
          <w:rPr>
            <w:rStyle w:val="Hyperlink"/>
            <w:rFonts w:ascii="Verdana" w:eastAsia="Verdana" w:hAnsi="Verdana" w:cs="Verdana"/>
            <w:b/>
            <w:bCs/>
          </w:rPr>
          <w:t>SVI</w:t>
        </w:r>
      </w:hyperlink>
      <w:r w:rsidRPr="0001347D">
        <w:rPr>
          <w:rFonts w:ascii="Verdana" w:eastAsia="Verdana" w:hAnsi="Verdana" w:cs="Verdana"/>
          <w:b/>
          <w:bCs/>
        </w:rPr>
        <w:t>'dan</w:t>
      </w:r>
      <w:r w:rsidR="00E230EE" w:rsidRPr="0001347D">
        <w:rPr>
          <w:rFonts w:ascii="Verdana" w:eastAsia="Verdana" w:hAnsi="Verdana" w:cs="Verdana"/>
          <w:b/>
          <w:bCs/>
        </w:rPr>
        <w:t xml:space="preserve"> </w:t>
      </w:r>
      <w:r w:rsidRPr="0001347D">
        <w:rPr>
          <w:rFonts w:ascii="Verdana" w:eastAsia="Verdana" w:hAnsi="Verdana" w:cs="Verdana"/>
          <w:b/>
          <w:bCs/>
        </w:rPr>
        <w:t xml:space="preserve">yetkin iki eğitmen tarafından </w:t>
      </w:r>
      <w:r w:rsidR="001F1B41" w:rsidRPr="0001347D">
        <w:rPr>
          <w:rFonts w:ascii="Verdana" w:eastAsia="Verdana" w:hAnsi="Verdana" w:cs="Verdana"/>
          <w:b/>
          <w:bCs/>
        </w:rPr>
        <w:t>verildi.</w:t>
      </w:r>
      <w:r w:rsidR="00822282">
        <w:rPr>
          <w:rFonts w:ascii="Verdana" w:eastAsia="Verdana" w:hAnsi="Verdana" w:cs="Verdana"/>
          <w:b/>
          <w:bCs/>
        </w:rPr>
        <w:t xml:space="preserve"> </w:t>
      </w:r>
      <w:r w:rsidR="005A7663" w:rsidRPr="005A7663">
        <w:rPr>
          <w:rFonts w:ascii="Verdana" w:eastAsia="Verdana" w:hAnsi="Verdana" w:cs="Verdana"/>
          <w:b/>
          <w:bCs/>
        </w:rPr>
        <w:t>Program, 17 uluslararası uzmana SDG Impact Standards için eğitmen olabilmeleri için akreditasyon sağlanması amacıyla düzenlen</w:t>
      </w:r>
      <w:r w:rsidR="00993072">
        <w:rPr>
          <w:rFonts w:ascii="Verdana" w:eastAsia="Verdana" w:hAnsi="Verdana" w:cs="Verdana"/>
          <w:b/>
          <w:bCs/>
        </w:rPr>
        <w:t>di</w:t>
      </w:r>
      <w:r w:rsidR="005A7663" w:rsidRPr="005A7663">
        <w:rPr>
          <w:rFonts w:ascii="Verdana" w:eastAsia="Verdana" w:hAnsi="Verdana" w:cs="Verdana"/>
          <w:b/>
          <w:bCs/>
        </w:rPr>
        <w:t>.</w:t>
      </w:r>
    </w:p>
    <w:p w14:paraId="75E2369A" w14:textId="77777777" w:rsidR="005A7663" w:rsidRPr="0001347D" w:rsidRDefault="005A7663" w:rsidP="005A7663">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Verdana" w:eastAsia="Verdana" w:hAnsi="Verdana" w:cs="Verdana"/>
          <w:b/>
          <w:bCs/>
        </w:rPr>
      </w:pPr>
    </w:p>
    <w:p w14:paraId="7D11CD1C" w14:textId="708B178C" w:rsidR="006417A9" w:rsidRPr="0001347D"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Style w:val="None"/>
          <w:rFonts w:ascii="Verdana" w:hAnsi="Verdana" w:cs="Arial"/>
        </w:rPr>
      </w:pPr>
      <w:hyperlink r:id="rId12" w:history="1">
        <w:r w:rsidR="001F1B41" w:rsidRPr="0001347D">
          <w:rPr>
            <w:rStyle w:val="Hyperlink"/>
            <w:rFonts w:ascii="Verdana" w:eastAsia="Verdana" w:hAnsi="Verdana" w:cs="Verdana"/>
          </w:rPr>
          <w:t>Etkiyap</w:t>
        </w:r>
      </w:hyperlink>
      <w:r w:rsidR="001F1B41" w:rsidRPr="0001347D">
        <w:rPr>
          <w:rFonts w:ascii="Verdana" w:eastAsia="Verdana" w:hAnsi="Verdana" w:cs="Verdana"/>
        </w:rPr>
        <w:t>'ın koordinatörlüğünde</w:t>
      </w:r>
      <w:r w:rsidR="001F1B41" w:rsidRPr="0001347D" w:rsidDel="001F1B41">
        <w:rPr>
          <w:rStyle w:val="None"/>
          <w:rFonts w:ascii="Verdana" w:hAnsi="Verdana" w:cs="Arial"/>
        </w:rPr>
        <w:t xml:space="preserve"> </w:t>
      </w:r>
      <w:r w:rsidR="001F1B41" w:rsidRPr="0001347D">
        <w:rPr>
          <w:rStyle w:val="None"/>
          <w:rFonts w:ascii="Verdana" w:hAnsi="Verdana" w:cs="Arial"/>
        </w:rPr>
        <w:t xml:space="preserve">düzenlenen </w:t>
      </w:r>
      <w:r w:rsidR="001F1B41" w:rsidRPr="0001347D">
        <w:rPr>
          <w:rFonts w:ascii="Verdana" w:eastAsia="Verdana" w:hAnsi="Verdana" w:cs="Verdana"/>
        </w:rPr>
        <w:t xml:space="preserve">Küresel </w:t>
      </w:r>
      <w:hyperlink r:id="rId13" w:history="1">
        <w:r w:rsidR="001F1B41" w:rsidRPr="0001347D">
          <w:rPr>
            <w:rStyle w:val="Hyperlink"/>
            <w:rFonts w:ascii="Verdana" w:hAnsi="Verdana"/>
            <w14:textOutline w14:w="12700" w14:cap="flat" w14:cmpd="sng" w14:algn="ctr">
              <w14:noFill/>
              <w14:prstDash w14:val="solid"/>
              <w14:miter w14:lim="400000"/>
            </w14:textOutline>
          </w:rPr>
          <w:t>SDG Impact Standards</w:t>
        </w:r>
      </w:hyperlink>
      <w:r w:rsidR="001F1B41" w:rsidRPr="0001347D">
        <w:rPr>
          <w:rFonts w:ascii="Verdana" w:hAnsi="Verdana"/>
          <w14:textOutline w14:w="12700" w14:cap="flat" w14:cmpd="sng" w14:algn="ctr">
            <w14:noFill/>
            <w14:prstDash w14:val="solid"/>
            <w14:miter w14:lim="400000"/>
          </w14:textOutline>
        </w:rPr>
        <w:t xml:space="preserve"> </w:t>
      </w:r>
      <w:r w:rsidR="001F1B41" w:rsidRPr="0001347D">
        <w:rPr>
          <w:rFonts w:ascii="Verdana" w:eastAsia="Verdana" w:hAnsi="Verdana" w:cs="Verdana"/>
        </w:rPr>
        <w:t>Eğitici Eğitimi,</w:t>
      </w:r>
      <w:r w:rsidR="00E230EE" w:rsidRPr="0001347D">
        <w:rPr>
          <w:rStyle w:val="None"/>
          <w:rFonts w:ascii="Verdana" w:hAnsi="Verdana" w:cs="Arial"/>
        </w:rPr>
        <w:t xml:space="preserve"> sürdürülebilirliği ve </w:t>
      </w:r>
      <w:r w:rsidR="006A3AC2" w:rsidRPr="0001347D">
        <w:rPr>
          <w:rStyle w:val="None"/>
          <w:rFonts w:ascii="Verdana" w:hAnsi="Verdana" w:cs="Arial"/>
        </w:rPr>
        <w:t xml:space="preserve">Sürdürülebilir Kalkınma Amaçları’nı (SKA) </w:t>
      </w:r>
      <w:r w:rsidR="00E230EE" w:rsidRPr="0001347D">
        <w:rPr>
          <w:rStyle w:val="None"/>
          <w:rFonts w:ascii="Verdana" w:hAnsi="Verdana" w:cs="Arial"/>
        </w:rPr>
        <w:t xml:space="preserve">operasyonlarına entegre ederek kuruluşlarındaki yönetim uygulamalarını iyileştirmeye çalışan özel sektördeki bireylere </w:t>
      </w:r>
      <w:r w:rsidR="006A3AC2" w:rsidRPr="0001347D">
        <w:rPr>
          <w:rStyle w:val="None"/>
          <w:rFonts w:ascii="Verdana" w:hAnsi="Verdana" w:cs="Arial"/>
        </w:rPr>
        <w:t xml:space="preserve">yönelik </w:t>
      </w:r>
      <w:r w:rsidR="001F1B41" w:rsidRPr="0001347D">
        <w:rPr>
          <w:rStyle w:val="None"/>
          <w:rFonts w:ascii="Verdana" w:hAnsi="Verdana" w:cs="Arial"/>
        </w:rPr>
        <w:t>oluşturuldu</w:t>
      </w:r>
      <w:r w:rsidR="00E230EE" w:rsidRPr="0001347D">
        <w:rPr>
          <w:rStyle w:val="None"/>
          <w:rFonts w:ascii="Verdana" w:hAnsi="Verdana" w:cs="Arial"/>
        </w:rPr>
        <w:t>.</w:t>
      </w:r>
      <w:r w:rsidR="006A3AC2" w:rsidRPr="0001347D">
        <w:rPr>
          <w:rStyle w:val="None"/>
          <w:rFonts w:ascii="Verdana" w:hAnsi="Verdana" w:cs="Arial"/>
        </w:rPr>
        <w:t xml:space="preserve"> </w:t>
      </w:r>
      <w:r w:rsidR="00E230EE" w:rsidRPr="0001347D">
        <w:rPr>
          <w:rFonts w:ascii="Verdana" w:hAnsi="Verdana" w:cs="Arial"/>
        </w:rPr>
        <w:t xml:space="preserve">SDG Impact Standards </w:t>
      </w:r>
      <w:r w:rsidR="006417A9" w:rsidRPr="0001347D">
        <w:rPr>
          <w:rFonts w:ascii="Verdana" w:hAnsi="Verdana" w:cs="Arial"/>
        </w:rPr>
        <w:t xml:space="preserve">Eğitim </w:t>
      </w:r>
      <w:r w:rsidR="006A3AC2" w:rsidRPr="0001347D">
        <w:rPr>
          <w:rFonts w:ascii="Verdana" w:hAnsi="Verdana" w:cs="Arial"/>
        </w:rPr>
        <w:t>P</w:t>
      </w:r>
      <w:r w:rsidR="006417A9" w:rsidRPr="0001347D">
        <w:rPr>
          <w:rFonts w:ascii="Verdana" w:hAnsi="Verdana" w:cs="Arial"/>
        </w:rPr>
        <w:t>rogramı</w:t>
      </w:r>
      <w:r w:rsidR="00E230EE" w:rsidRPr="0001347D">
        <w:rPr>
          <w:rStyle w:val="None"/>
          <w:rFonts w:ascii="Verdana" w:hAnsi="Verdana" w:cs="Arial"/>
        </w:rPr>
        <w:t xml:space="preserve">, </w:t>
      </w:r>
      <w:hyperlink r:id="rId14" w:history="1">
        <w:r w:rsidR="00E230EE" w:rsidRPr="0001347D">
          <w:rPr>
            <w:rStyle w:val="Hyperlink"/>
            <w:rFonts w:ascii="Verdana" w:hAnsi="Verdana" w:cs="Arial"/>
          </w:rPr>
          <w:t>UNDP</w:t>
        </w:r>
      </w:hyperlink>
      <w:r w:rsidR="006417A9" w:rsidRPr="0001347D">
        <w:rPr>
          <w:rStyle w:val="None"/>
          <w:rFonts w:ascii="Verdana" w:hAnsi="Verdana" w:cs="Arial"/>
        </w:rPr>
        <w:t xml:space="preserve"> tarafından</w:t>
      </w:r>
      <w:r w:rsidR="00E230EE" w:rsidRPr="0001347D">
        <w:rPr>
          <w:rStyle w:val="None"/>
          <w:rFonts w:ascii="Verdana" w:hAnsi="Verdana" w:cs="Arial"/>
        </w:rPr>
        <w:t xml:space="preserve"> </w:t>
      </w:r>
      <w:r w:rsidR="006417A9" w:rsidRPr="0001347D">
        <w:rPr>
          <w:rStyle w:val="None"/>
          <w:rFonts w:ascii="Verdana" w:hAnsi="Verdana" w:cs="Arial"/>
          <w:u w:color="000000"/>
        </w:rPr>
        <w:t xml:space="preserve">küresel bir sosyal değer ve etki yönetimi ağı olan </w:t>
      </w:r>
      <w:hyperlink r:id="rId15" w:history="1">
        <w:r w:rsidR="00E230EE" w:rsidRPr="0001347D">
          <w:rPr>
            <w:rStyle w:val="Hyperlink"/>
            <w:rFonts w:ascii="Verdana" w:hAnsi="Verdana" w:cs="Arial"/>
          </w:rPr>
          <w:t>Social Value International</w:t>
        </w:r>
      </w:hyperlink>
      <w:r w:rsidR="00E230EE" w:rsidRPr="0001347D">
        <w:rPr>
          <w:rStyle w:val="None"/>
          <w:rFonts w:ascii="Verdana" w:hAnsi="Verdana" w:cs="Arial"/>
        </w:rPr>
        <w:t xml:space="preserve"> (SVI) ile ortaklaşa </w:t>
      </w:r>
      <w:r w:rsidR="001F1B41" w:rsidRPr="0001347D">
        <w:rPr>
          <w:rStyle w:val="None"/>
          <w:rFonts w:ascii="Verdana" w:hAnsi="Verdana" w:cs="Arial"/>
        </w:rPr>
        <w:t>geliştirildi</w:t>
      </w:r>
      <w:r w:rsidR="00E230EE" w:rsidRPr="0001347D">
        <w:rPr>
          <w:rStyle w:val="None"/>
          <w:rFonts w:ascii="Verdana" w:hAnsi="Verdana" w:cs="Arial"/>
        </w:rPr>
        <w:t>.</w:t>
      </w:r>
      <w:r w:rsidR="005A7663">
        <w:rPr>
          <w:rStyle w:val="None"/>
          <w:rFonts w:ascii="Verdana" w:hAnsi="Verdana" w:cs="Arial"/>
        </w:rPr>
        <w:t xml:space="preserve"> </w:t>
      </w:r>
    </w:p>
    <w:p w14:paraId="3469B697" w14:textId="77777777" w:rsidR="006417A9" w:rsidRPr="0001347D" w:rsidRDefault="006417A9">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Style w:val="None"/>
          <w:rFonts w:ascii="Verdana" w:hAnsi="Verdana" w:cs="Arial"/>
        </w:rPr>
      </w:pPr>
    </w:p>
    <w:p w14:paraId="29301BC2" w14:textId="64B599FD" w:rsidR="006417A9" w:rsidRPr="0001347D" w:rsidRDefault="006417A9">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Style w:val="None"/>
          <w:rFonts w:ascii="Verdana" w:eastAsia="Verdana" w:hAnsi="Verdana" w:cs="Verdana"/>
          <w:u w:color="000000"/>
        </w:rPr>
      </w:pPr>
      <w:r w:rsidRPr="0001347D">
        <w:rPr>
          <w:rFonts w:ascii="Verdana" w:hAnsi="Verdana" w:cs="Arial"/>
        </w:rPr>
        <w:t>SDG Impact Standards</w:t>
      </w:r>
      <w:r w:rsidRPr="0001347D">
        <w:rPr>
          <w:rStyle w:val="None"/>
          <w:rFonts w:ascii="Verdana" w:eastAsia="Verdana" w:hAnsi="Verdana" w:cs="Verdana"/>
          <w:u w:color="000000"/>
        </w:rPr>
        <w:t xml:space="preserve">, sürdürülebilirliği, </w:t>
      </w:r>
      <w:r w:rsidR="006A3AC2" w:rsidRPr="0001347D">
        <w:rPr>
          <w:rStyle w:val="None"/>
          <w:rFonts w:ascii="Verdana" w:eastAsia="Verdana" w:hAnsi="Verdana" w:cs="Verdana"/>
          <w:u w:color="000000"/>
        </w:rPr>
        <w:t>SKA’ları</w:t>
      </w:r>
      <w:r w:rsidRPr="0001347D">
        <w:rPr>
          <w:rStyle w:val="None"/>
          <w:rFonts w:ascii="Verdana" w:eastAsia="Verdana" w:hAnsi="Verdana" w:cs="Verdana"/>
          <w:u w:color="000000"/>
        </w:rPr>
        <w:t xml:space="preserve"> ve etki yönetimini iş ve yatırım kararlarının merkezine entegre eden bağımsız, küresel yönetim standartları</w:t>
      </w:r>
      <w:r w:rsidR="00505D21" w:rsidRPr="0001347D">
        <w:rPr>
          <w:rStyle w:val="None"/>
          <w:rFonts w:ascii="Verdana" w:eastAsia="Verdana" w:hAnsi="Verdana" w:cs="Verdana"/>
          <w:u w:color="000000"/>
        </w:rPr>
        <w:t>dır</w:t>
      </w:r>
      <w:r w:rsidRPr="0001347D">
        <w:rPr>
          <w:rStyle w:val="None"/>
          <w:rFonts w:ascii="Verdana" w:eastAsia="Verdana" w:hAnsi="Verdana" w:cs="Verdana"/>
          <w:u w:color="000000"/>
        </w:rPr>
        <w:t xml:space="preserve">. </w:t>
      </w:r>
      <w:r w:rsidR="00A2426B" w:rsidRPr="0001347D">
        <w:rPr>
          <w:rStyle w:val="None"/>
          <w:rFonts w:ascii="Verdana" w:eastAsia="Verdana" w:hAnsi="Verdana" w:cs="Verdana"/>
          <w:u w:color="000000"/>
        </w:rPr>
        <w:t>Standartlar, ö</w:t>
      </w:r>
      <w:r w:rsidRPr="0001347D">
        <w:rPr>
          <w:rStyle w:val="None"/>
          <w:rFonts w:ascii="Verdana" w:eastAsia="Verdana" w:hAnsi="Verdana" w:cs="Verdana"/>
          <w:u w:color="000000"/>
        </w:rPr>
        <w:t>zel sektör</w:t>
      </w:r>
      <w:r w:rsidR="006A3AC2" w:rsidRPr="0001347D">
        <w:rPr>
          <w:rStyle w:val="None"/>
          <w:rFonts w:ascii="Verdana" w:eastAsia="Verdana" w:hAnsi="Verdana" w:cs="Verdana"/>
          <w:u w:color="000000"/>
        </w:rPr>
        <w:t>ün sürdürülebilirliğe ve SKA'lara ulaşılmasına yönelik</w:t>
      </w:r>
      <w:r w:rsidRPr="0001347D">
        <w:rPr>
          <w:rStyle w:val="None"/>
          <w:rFonts w:ascii="Verdana" w:eastAsia="Verdana" w:hAnsi="Verdana" w:cs="Verdana"/>
          <w:u w:color="000000"/>
        </w:rPr>
        <w:t xml:space="preserve"> katkılarını hızlandırmak için çalışan </w:t>
      </w:r>
      <w:r w:rsidR="006A3AC2" w:rsidRPr="0001347D">
        <w:rPr>
          <w:rStyle w:val="None"/>
          <w:rFonts w:ascii="Verdana" w:eastAsia="Verdana" w:hAnsi="Verdana" w:cs="Verdana"/>
          <w:u w:color="000000"/>
        </w:rPr>
        <w:t xml:space="preserve">UNDP'nin </w:t>
      </w:r>
      <w:r w:rsidRPr="0001347D">
        <w:rPr>
          <w:rStyle w:val="None"/>
          <w:rFonts w:ascii="Verdana" w:eastAsia="Verdana" w:hAnsi="Verdana" w:cs="Verdana"/>
          <w:u w:color="000000"/>
        </w:rPr>
        <w:t xml:space="preserve">amiral gemisi girişimi </w:t>
      </w:r>
      <w:r w:rsidR="00A2426B" w:rsidRPr="0001347D">
        <w:rPr>
          <w:rStyle w:val="None"/>
          <w:rFonts w:ascii="Verdana" w:eastAsia="Verdana" w:hAnsi="Verdana" w:cs="Verdana"/>
          <w:u w:color="000000"/>
        </w:rPr>
        <w:t xml:space="preserve">olan </w:t>
      </w:r>
      <w:r w:rsidRPr="0001347D">
        <w:rPr>
          <w:rStyle w:val="None"/>
          <w:rFonts w:ascii="Verdana" w:eastAsia="Verdana" w:hAnsi="Verdana" w:cs="Verdana"/>
          <w:u w:color="000000"/>
        </w:rPr>
        <w:t xml:space="preserve">SDG Impact'in bir parçası olarak </w:t>
      </w:r>
      <w:r w:rsidR="001F1B41" w:rsidRPr="0001347D">
        <w:rPr>
          <w:rStyle w:val="None"/>
          <w:rFonts w:ascii="Verdana" w:eastAsia="Verdana" w:hAnsi="Verdana" w:cs="Verdana"/>
          <w:u w:color="000000"/>
        </w:rPr>
        <w:t>kuruldu</w:t>
      </w:r>
      <w:r w:rsidR="00A2426B" w:rsidRPr="0001347D">
        <w:rPr>
          <w:rStyle w:val="None"/>
          <w:rFonts w:ascii="Verdana" w:eastAsia="Verdana" w:hAnsi="Verdana" w:cs="Verdana"/>
          <w:u w:color="000000"/>
        </w:rPr>
        <w:t>.</w:t>
      </w:r>
    </w:p>
    <w:p w14:paraId="3338DD27" w14:textId="77777777" w:rsidR="00912C07" w:rsidRPr="0001347D" w:rsidRDefault="00912C07" w:rsidP="00B559C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Style w:val="None"/>
          <w:rFonts w:ascii="Verdana" w:eastAsia="Verdana" w:hAnsi="Verdana" w:cs="Verdana"/>
          <w:u w:color="000000"/>
        </w:rPr>
      </w:pPr>
    </w:p>
    <w:p w14:paraId="6E83EBF6" w14:textId="74D2CD85" w:rsidR="00384D9A" w:rsidRPr="009E141E" w:rsidRDefault="00000000" w:rsidP="00B559C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Style w:val="None"/>
          <w:rFonts w:ascii="Verdana" w:eastAsia="Verdana" w:hAnsi="Verdana" w:cs="Verdana"/>
          <w:u w:color="000000"/>
        </w:rPr>
      </w:pPr>
      <w:hyperlink r:id="rId16" w:history="1">
        <w:r w:rsidR="00912C07" w:rsidRPr="009E141E">
          <w:rPr>
            <w:rStyle w:val="Hyperlink"/>
            <w:rFonts w:ascii="Verdana" w:eastAsia="Verdana" w:hAnsi="Verdana" w:cs="Verdana"/>
          </w:rPr>
          <w:t>Etkiyap</w:t>
        </w:r>
      </w:hyperlink>
      <w:r w:rsidR="00912C07" w:rsidRPr="009E141E">
        <w:rPr>
          <w:rStyle w:val="None"/>
          <w:rFonts w:ascii="Verdana" w:eastAsia="Verdana" w:hAnsi="Verdana" w:cs="Verdana"/>
          <w:u w:color="000000"/>
        </w:rPr>
        <w:t xml:space="preserve">, Türkiye'de SDG Impact Standards Programının kilit partneri olarak, </w:t>
      </w:r>
      <w:hyperlink r:id="rId17" w:history="1">
        <w:r w:rsidR="00912C07" w:rsidRPr="009E141E">
          <w:rPr>
            <w:rStyle w:val="Hyperlink"/>
            <w:rFonts w:ascii="Verdana" w:eastAsia="Verdana" w:hAnsi="Verdana" w:cs="Verdana"/>
          </w:rPr>
          <w:t>Birleşmiş Milletler Kalkınma Programı İstanbul Uluslararası Özel Sektör ve Kalkınma Merkezi</w:t>
        </w:r>
      </w:hyperlink>
      <w:r w:rsidR="00912C07" w:rsidRPr="009E141E">
        <w:rPr>
          <w:rStyle w:val="None"/>
          <w:rFonts w:ascii="Verdana" w:eastAsia="Verdana" w:hAnsi="Verdana" w:cs="Verdana"/>
          <w:u w:color="000000"/>
        </w:rPr>
        <w:t xml:space="preserve"> (UNDP ICCPSD),</w:t>
      </w:r>
      <w:r w:rsidR="00771707" w:rsidRPr="00771707">
        <w:rPr>
          <w:rFonts w:ascii="Verdana" w:hAnsi="Verdana"/>
        </w:rPr>
        <w:t xml:space="preserve"> </w:t>
      </w:r>
      <w:hyperlink r:id="rId18" w:history="1">
        <w:r w:rsidR="00771707" w:rsidRPr="00771707">
          <w:rPr>
            <w:rStyle w:val="Hyperlink"/>
            <w:rFonts w:ascii="Verdana" w:eastAsia="Verdana" w:hAnsi="Verdana" w:cs="Verdana"/>
          </w:rPr>
          <w:t>Etki Yatırımı Danışma Kurulu (EYDK)</w:t>
        </w:r>
      </w:hyperlink>
      <w:r w:rsidR="00771707">
        <w:rPr>
          <w:rFonts w:ascii="Verdana" w:eastAsia="Verdana" w:hAnsi="Verdana" w:cs="Verdana"/>
        </w:rPr>
        <w:t xml:space="preserve">, </w:t>
      </w:r>
      <w:hyperlink r:id="rId19" w:history="1">
        <w:r w:rsidR="005B6346">
          <w:rPr>
            <w:rStyle w:val="Hyperlink"/>
            <w:rFonts w:ascii="Verdana" w:eastAsia="Verdana" w:hAnsi="Verdana" w:cs="Verdana"/>
          </w:rPr>
          <w:t>ODTÜ TEKNOKENT</w:t>
        </w:r>
      </w:hyperlink>
      <w:r w:rsidR="00771707">
        <w:rPr>
          <w:rStyle w:val="Hyperlink"/>
          <w:rFonts w:ascii="Verdana" w:eastAsia="Verdana" w:hAnsi="Verdana" w:cs="Verdana"/>
        </w:rPr>
        <w:t>,</w:t>
      </w:r>
      <w:r w:rsidR="00912C07" w:rsidRPr="009E141E">
        <w:rPr>
          <w:rStyle w:val="None"/>
          <w:rFonts w:ascii="Verdana" w:eastAsia="Verdana" w:hAnsi="Verdana" w:cs="Verdana"/>
          <w:u w:color="000000"/>
        </w:rPr>
        <w:t xml:space="preserve"> </w:t>
      </w:r>
      <w:hyperlink r:id="rId20" w:history="1">
        <w:r w:rsidR="00912C07" w:rsidRPr="009E141E">
          <w:rPr>
            <w:rStyle w:val="Hyperlink"/>
            <w:rFonts w:ascii="Verdana" w:eastAsia="Verdana" w:hAnsi="Verdana" w:cs="Verdana"/>
          </w:rPr>
          <w:t xml:space="preserve">Sabancı Arf </w:t>
        </w:r>
        <w:r w:rsidR="00BC1881">
          <w:rPr>
            <w:rStyle w:val="Hyperlink"/>
            <w:rFonts w:ascii="Verdana" w:eastAsia="Verdana" w:hAnsi="Verdana" w:cs="Verdana"/>
          </w:rPr>
          <w:t>Almost Ready to Fly</w:t>
        </w:r>
      </w:hyperlink>
      <w:r w:rsidR="00912C07" w:rsidRPr="009E141E">
        <w:rPr>
          <w:rStyle w:val="None"/>
          <w:rFonts w:ascii="Verdana" w:eastAsia="Verdana" w:hAnsi="Verdana" w:cs="Verdana"/>
          <w:u w:color="000000"/>
        </w:rPr>
        <w:t xml:space="preserve">, </w:t>
      </w:r>
      <w:hyperlink r:id="rId21" w:history="1">
        <w:r w:rsidR="00912C07" w:rsidRPr="009E141E">
          <w:rPr>
            <w:rStyle w:val="Hyperlink"/>
            <w:rFonts w:ascii="Verdana" w:eastAsia="Verdana" w:hAnsi="Verdana" w:cs="Verdana"/>
          </w:rPr>
          <w:t>TED Üniversitesi</w:t>
        </w:r>
      </w:hyperlink>
      <w:r w:rsidR="00912C07" w:rsidRPr="009E141E">
        <w:rPr>
          <w:rStyle w:val="None"/>
          <w:rFonts w:ascii="Verdana" w:eastAsia="Verdana" w:hAnsi="Verdana" w:cs="Verdana"/>
          <w:u w:color="000000"/>
        </w:rPr>
        <w:t xml:space="preserve"> ile </w:t>
      </w:r>
      <w:r w:rsidR="00993072">
        <w:rPr>
          <w:rStyle w:val="None"/>
          <w:rFonts w:ascii="Verdana" w:eastAsia="Verdana" w:hAnsi="Verdana" w:cs="Verdana"/>
          <w:u w:color="000000"/>
        </w:rPr>
        <w:t xml:space="preserve">birlikte </w:t>
      </w:r>
      <w:r w:rsidR="009E141E" w:rsidRPr="009E141E">
        <w:rPr>
          <w:rFonts w:ascii="Verdana" w:hAnsi="Verdana"/>
          <w:color w:val="202124"/>
          <w:spacing w:val="2"/>
          <w:shd w:val="clear" w:color="auto" w:fill="FFFFFF"/>
        </w:rPr>
        <w:t>Türkiye'de SDG Impact Standartlarının öncülüğünü yapıyor.</w:t>
      </w:r>
    </w:p>
    <w:p w14:paraId="57BC9A65" w14:textId="797BF5F2" w:rsidR="00342FF4" w:rsidRPr="0001347D" w:rsidRDefault="00342FF4" w:rsidP="00B559C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s="Segoe UI"/>
          <w:color w:val="343541"/>
        </w:rPr>
      </w:pPr>
    </w:p>
    <w:p w14:paraId="375A6955" w14:textId="4E25C716" w:rsidR="0001347D" w:rsidRPr="0001347D" w:rsidRDefault="0001347D" w:rsidP="0001347D">
      <w:pPr>
        <w:ind w:left="720"/>
        <w:rPr>
          <w:rFonts w:ascii="Verdana" w:hAnsi="Verdana"/>
          <w:sz w:val="22"/>
          <w:szCs w:val="22"/>
          <w:lang w:val="tr-TR"/>
        </w:rPr>
      </w:pPr>
      <w:bookmarkStart w:id="1" w:name="_Hlk128386543"/>
      <w:r w:rsidRPr="0001347D">
        <w:rPr>
          <w:rFonts w:ascii="Verdana" w:hAnsi="Verdana"/>
          <w:sz w:val="22"/>
          <w:szCs w:val="22"/>
          <w:lang w:val="tr-TR"/>
        </w:rPr>
        <w:t xml:space="preserve">Fabienne Michaux, </w:t>
      </w:r>
      <w:r w:rsidRPr="0001347D">
        <w:rPr>
          <w:rFonts w:ascii="Verdana" w:hAnsi="Verdana" w:cs="Segoe UI"/>
          <w:b/>
          <w:bCs/>
          <w:sz w:val="22"/>
          <w:szCs w:val="22"/>
          <w:shd w:val="clear" w:color="auto" w:fill="FFFFFF"/>
          <w:lang w:val="tr-TR"/>
        </w:rPr>
        <w:t>Dire</w:t>
      </w:r>
      <w:r w:rsidR="00993072">
        <w:rPr>
          <w:rFonts w:ascii="Verdana" w:hAnsi="Verdana" w:cs="Segoe UI"/>
          <w:b/>
          <w:bCs/>
          <w:sz w:val="22"/>
          <w:szCs w:val="22"/>
          <w:shd w:val="clear" w:color="auto" w:fill="FFFFFF"/>
          <w:lang w:val="tr-TR"/>
        </w:rPr>
        <w:t>k</w:t>
      </w:r>
      <w:r w:rsidRPr="0001347D">
        <w:rPr>
          <w:rFonts w:ascii="Verdana" w:hAnsi="Verdana" w:cs="Segoe UI"/>
          <w:b/>
          <w:bCs/>
          <w:sz w:val="22"/>
          <w:szCs w:val="22"/>
          <w:shd w:val="clear" w:color="auto" w:fill="FFFFFF"/>
          <w:lang w:val="tr-TR"/>
        </w:rPr>
        <w:t xml:space="preserve">tör, SDG Impact - UNDP </w:t>
      </w:r>
    </w:p>
    <w:bookmarkEnd w:id="1"/>
    <w:p w14:paraId="255C2A26" w14:textId="77777777" w:rsidR="0001347D" w:rsidRPr="0001347D" w:rsidRDefault="0001347D" w:rsidP="00771707">
      <w:pPr>
        <w:rPr>
          <w:rFonts w:ascii="Verdana" w:hAnsi="Verdana"/>
          <w:sz w:val="22"/>
          <w:szCs w:val="22"/>
          <w:lang w:val="tr-TR"/>
        </w:rPr>
      </w:pPr>
    </w:p>
    <w:p w14:paraId="5BC9B657" w14:textId="6C7FB5ED" w:rsidR="0001347D" w:rsidRDefault="00771707" w:rsidP="00771707">
      <w:pPr>
        <w:ind w:left="720"/>
        <w:jc w:val="both"/>
        <w:rPr>
          <w:rFonts w:ascii="Verdana" w:hAnsi="Verdana"/>
          <w:sz w:val="22"/>
          <w:szCs w:val="22"/>
          <w:lang w:val="tr-TR"/>
        </w:rPr>
      </w:pPr>
      <w:r>
        <w:rPr>
          <w:rFonts w:ascii="Verdana" w:hAnsi="Verdana"/>
          <w:sz w:val="22"/>
          <w:szCs w:val="22"/>
          <w:lang w:val="tr-TR"/>
        </w:rPr>
        <w:t>“</w:t>
      </w:r>
      <w:r w:rsidR="0001347D" w:rsidRPr="0001347D">
        <w:rPr>
          <w:rFonts w:ascii="Verdana" w:hAnsi="Verdana"/>
          <w:sz w:val="22"/>
          <w:szCs w:val="22"/>
          <w:lang w:val="tr-TR"/>
        </w:rPr>
        <w:t xml:space="preserve">SDG Impact Standards, </w:t>
      </w:r>
      <w:r w:rsidR="00822282">
        <w:rPr>
          <w:rFonts w:ascii="Verdana" w:hAnsi="Verdana"/>
          <w:sz w:val="22"/>
          <w:szCs w:val="22"/>
          <w:lang w:val="tr-TR"/>
        </w:rPr>
        <w:t>teşebbüslerin</w:t>
      </w:r>
      <w:r w:rsidR="0001347D" w:rsidRPr="0001347D">
        <w:rPr>
          <w:rFonts w:ascii="Verdana" w:hAnsi="Verdana"/>
          <w:sz w:val="22"/>
          <w:szCs w:val="22"/>
          <w:lang w:val="tr-TR"/>
        </w:rPr>
        <w:t xml:space="preserve"> ve yatırımcıların amaçlarının ve iç karar alma süreçlerinin temeline, sürdürülebilirliğin benimsenmesini ve SKA’ların başarılması için katkı sağlayamayı koyarak, onların dayanıklı ve geleceğe uyumlu hale gelmelerine yardımcı olamak için UNPD tarafından geliştirilmiştir. Eğitici eğitimi programı, standartların uygulanmasını desteklemek ve görmek </w:t>
      </w:r>
      <w:r w:rsidR="0001347D" w:rsidRPr="0001347D">
        <w:rPr>
          <w:rFonts w:ascii="Verdana" w:hAnsi="Verdana"/>
          <w:sz w:val="22"/>
          <w:szCs w:val="22"/>
          <w:lang w:val="tr-TR"/>
        </w:rPr>
        <w:lastRenderedPageBreak/>
        <w:t>istediğimiz değişimi sağlamak için sahada yerinde kapasite oluşturmak ve canlı bir küresel uygulama topluluğu oluşturmak için hayati önem taşımaktadır.</w:t>
      </w:r>
      <w:r>
        <w:rPr>
          <w:rFonts w:ascii="Verdana" w:hAnsi="Verdana"/>
          <w:sz w:val="22"/>
          <w:szCs w:val="22"/>
          <w:lang w:val="tr-TR"/>
        </w:rPr>
        <w:t>”</w:t>
      </w:r>
    </w:p>
    <w:p w14:paraId="7A7330B1" w14:textId="301FF036" w:rsidR="00993072" w:rsidRDefault="00993072" w:rsidP="00771707">
      <w:pPr>
        <w:ind w:left="720"/>
        <w:jc w:val="both"/>
        <w:rPr>
          <w:rFonts w:ascii="Verdana" w:hAnsi="Verdana"/>
          <w:sz w:val="22"/>
          <w:szCs w:val="22"/>
          <w:lang w:val="tr-TR"/>
        </w:rPr>
      </w:pPr>
    </w:p>
    <w:p w14:paraId="78117636" w14:textId="7C6BF96C" w:rsidR="00993072" w:rsidRPr="0001347D" w:rsidRDefault="00993072" w:rsidP="00993072">
      <w:pPr>
        <w:ind w:left="720"/>
        <w:rPr>
          <w:rFonts w:ascii="Verdana" w:hAnsi="Verdana"/>
          <w:b/>
          <w:bCs/>
          <w:sz w:val="22"/>
          <w:szCs w:val="22"/>
          <w:lang w:val="tr-TR"/>
        </w:rPr>
      </w:pPr>
      <w:bookmarkStart w:id="2" w:name="_Hlk128386528"/>
      <w:r w:rsidRPr="00BC1881">
        <w:rPr>
          <w:rFonts w:ascii="Verdana" w:hAnsi="Verdana"/>
          <w:sz w:val="22"/>
          <w:szCs w:val="22"/>
          <w:lang w:val="tr-TR"/>
        </w:rPr>
        <w:t>Ben Carpenter</w:t>
      </w:r>
      <w:r w:rsidRPr="0001347D">
        <w:rPr>
          <w:rFonts w:ascii="Verdana" w:hAnsi="Verdana"/>
          <w:b/>
          <w:bCs/>
          <w:sz w:val="22"/>
          <w:szCs w:val="22"/>
          <w:lang w:val="tr-TR"/>
        </w:rPr>
        <w:t>, CEO</w:t>
      </w:r>
      <w:r>
        <w:rPr>
          <w:rFonts w:ascii="Verdana" w:hAnsi="Verdana"/>
          <w:b/>
          <w:bCs/>
          <w:sz w:val="22"/>
          <w:szCs w:val="22"/>
          <w:lang w:val="tr-TR"/>
        </w:rPr>
        <w:t>,</w:t>
      </w:r>
      <w:r w:rsidRPr="0001347D">
        <w:rPr>
          <w:rFonts w:ascii="Verdana" w:hAnsi="Verdana"/>
          <w:b/>
          <w:bCs/>
          <w:sz w:val="22"/>
          <w:szCs w:val="22"/>
          <w:lang w:val="tr-TR"/>
        </w:rPr>
        <w:t xml:space="preserve"> Social Value International</w:t>
      </w:r>
    </w:p>
    <w:bookmarkEnd w:id="2"/>
    <w:p w14:paraId="50F0ECFA" w14:textId="77777777" w:rsidR="00993072" w:rsidRPr="0001347D" w:rsidRDefault="00993072" w:rsidP="00993072">
      <w:pPr>
        <w:rPr>
          <w:rFonts w:ascii="Verdana" w:hAnsi="Verdana"/>
          <w:sz w:val="22"/>
          <w:szCs w:val="22"/>
          <w:lang w:val="tr-TR"/>
        </w:rPr>
      </w:pPr>
    </w:p>
    <w:p w14:paraId="45C01A4C" w14:textId="77777777" w:rsidR="00993072" w:rsidRPr="0001347D" w:rsidRDefault="00993072" w:rsidP="00993072">
      <w:pPr>
        <w:ind w:left="720"/>
        <w:jc w:val="both"/>
        <w:rPr>
          <w:rFonts w:ascii="Verdana" w:hAnsi="Verdana"/>
          <w:sz w:val="22"/>
          <w:szCs w:val="22"/>
          <w:lang w:val="tr-TR"/>
        </w:rPr>
      </w:pPr>
      <w:r w:rsidRPr="0001347D">
        <w:rPr>
          <w:rFonts w:ascii="Verdana" w:hAnsi="Verdana"/>
          <w:sz w:val="22"/>
          <w:szCs w:val="22"/>
          <w:lang w:val="tr-TR"/>
        </w:rPr>
        <w:t>"SVI ve UNDP, SDG Impact Standards’ın benimsenmesini hızlandırabilecek yüksek vasıflı eğitmenlerden oluşan küresel bir topluluk yaratmayı taahhüt ediyor. Etkiyap ortaklığında İstanbul’da düzenlenen eğitici eğitimi programı da bu konuda kıymetli bir adım oldu. Bizler, programa katılan eğitmenleri, iş insanlarını ve yatırımcıları büyük bir heyecanla desteklemeyi sürdüreceğiz.”</w:t>
      </w:r>
    </w:p>
    <w:p w14:paraId="23973C47" w14:textId="7D57182C" w:rsidR="00342FF4" w:rsidRPr="0001347D" w:rsidRDefault="00342FF4" w:rsidP="00B559C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s="Segoe UI"/>
          <w:color w:val="343541"/>
        </w:rPr>
      </w:pPr>
    </w:p>
    <w:p w14:paraId="6208D93D" w14:textId="1186923F" w:rsidR="0001347D" w:rsidRPr="00242938" w:rsidRDefault="0001347D" w:rsidP="0001347D">
      <w:pPr>
        <w:ind w:left="720"/>
        <w:rPr>
          <w:rFonts w:ascii="Verdana" w:eastAsia="Times New Roman" w:hAnsi="Verdana"/>
          <w:b/>
          <w:bCs/>
          <w:sz w:val="22"/>
          <w:szCs w:val="22"/>
          <w:lang w:val="tr-TR" w:eastAsia="tr-TR"/>
        </w:rPr>
      </w:pPr>
      <w:bookmarkStart w:id="3" w:name="_Hlk128386555"/>
      <w:r w:rsidRPr="0001347D">
        <w:rPr>
          <w:rFonts w:ascii="Verdana" w:eastAsia="Times New Roman" w:hAnsi="Verdana"/>
          <w:sz w:val="22"/>
          <w:szCs w:val="22"/>
          <w:lang w:val="tr-TR" w:eastAsia="tr-TR"/>
        </w:rPr>
        <w:t>Şafak Müderrisgil,</w:t>
      </w:r>
      <w:r w:rsidRPr="0001347D">
        <w:rPr>
          <w:rFonts w:ascii="Verdana" w:eastAsia="Times New Roman" w:hAnsi="Verdana"/>
          <w:b/>
          <w:bCs/>
          <w:sz w:val="22"/>
          <w:szCs w:val="22"/>
          <w:lang w:val="tr-TR" w:eastAsia="tr-TR"/>
        </w:rPr>
        <w:t xml:space="preserve"> </w:t>
      </w:r>
      <w:r w:rsidR="00993072">
        <w:rPr>
          <w:rFonts w:ascii="Verdana" w:eastAsia="Times New Roman" w:hAnsi="Verdana"/>
          <w:b/>
          <w:bCs/>
          <w:sz w:val="22"/>
          <w:szCs w:val="22"/>
          <w:lang w:val="tr-TR" w:eastAsia="tr-TR"/>
        </w:rPr>
        <w:t>İcra Kurulu Başkanı</w:t>
      </w:r>
      <w:r>
        <w:rPr>
          <w:rFonts w:ascii="Verdana" w:eastAsia="Times New Roman" w:hAnsi="Verdana"/>
          <w:b/>
          <w:bCs/>
          <w:sz w:val="22"/>
          <w:szCs w:val="22"/>
          <w:lang w:val="tr-TR" w:eastAsia="tr-TR"/>
        </w:rPr>
        <w:t xml:space="preserve">, </w:t>
      </w:r>
      <w:r w:rsidRPr="0001347D">
        <w:rPr>
          <w:rFonts w:ascii="Verdana" w:eastAsia="Times New Roman" w:hAnsi="Verdana"/>
          <w:b/>
          <w:bCs/>
          <w:sz w:val="22"/>
          <w:szCs w:val="22"/>
          <w:lang w:val="tr-TR" w:eastAsia="tr-TR"/>
        </w:rPr>
        <w:t xml:space="preserve">Etkiyap </w:t>
      </w:r>
    </w:p>
    <w:bookmarkEnd w:id="3"/>
    <w:p w14:paraId="0932983F" w14:textId="193B6CA8" w:rsidR="0001347D" w:rsidRPr="00242938" w:rsidRDefault="0001347D" w:rsidP="00771707">
      <w:pPr>
        <w:ind w:left="720"/>
        <w:jc w:val="both"/>
        <w:rPr>
          <w:rFonts w:ascii="Verdana" w:eastAsia="Times New Roman" w:hAnsi="Verdana"/>
          <w:sz w:val="22"/>
          <w:szCs w:val="22"/>
          <w:lang w:val="tr-TR" w:eastAsia="tr-TR"/>
        </w:rPr>
      </w:pPr>
      <w:r w:rsidRPr="00242938">
        <w:rPr>
          <w:rFonts w:ascii="Verdana" w:eastAsia="Times New Roman" w:hAnsi="Verdana"/>
          <w:sz w:val="22"/>
          <w:szCs w:val="22"/>
          <w:lang w:val="tr-TR" w:eastAsia="tr-TR"/>
        </w:rPr>
        <w:br/>
      </w:r>
      <w:r w:rsidR="00771707">
        <w:rPr>
          <w:rFonts w:ascii="Verdana" w:eastAsia="Times New Roman" w:hAnsi="Verdana"/>
          <w:sz w:val="22"/>
          <w:szCs w:val="22"/>
          <w:lang w:val="tr-TR" w:eastAsia="tr-TR"/>
        </w:rPr>
        <w:t>“</w:t>
      </w:r>
      <w:r w:rsidR="00822282">
        <w:rPr>
          <w:rFonts w:ascii="Verdana" w:eastAsia="Times New Roman" w:hAnsi="Verdana"/>
          <w:sz w:val="22"/>
          <w:szCs w:val="22"/>
          <w:lang w:val="tr-TR" w:eastAsia="tr-TR"/>
        </w:rPr>
        <w:t>Teşebbüsler</w:t>
      </w:r>
      <w:r w:rsidRPr="00242938">
        <w:rPr>
          <w:rFonts w:ascii="Verdana" w:eastAsia="Times New Roman" w:hAnsi="Verdana"/>
          <w:sz w:val="22"/>
          <w:szCs w:val="22"/>
          <w:lang w:val="tr-TR" w:eastAsia="tr-TR"/>
        </w:rPr>
        <w:t>, özel sermaye şirketleri ile fon yöneticileri ve tahvil ihraç edenler için artık elimizde yatırım kararlarının SKA’lara uyumlanmasını sağlayacak, küresel olarak kabul görmüş SDG Impact Standar</w:t>
      </w:r>
      <w:r w:rsidR="00993072">
        <w:rPr>
          <w:rFonts w:ascii="Verdana" w:eastAsia="Times New Roman" w:hAnsi="Verdana"/>
          <w:sz w:val="22"/>
          <w:szCs w:val="22"/>
          <w:lang w:val="tr-TR" w:eastAsia="tr-TR"/>
        </w:rPr>
        <w:t>ds</w:t>
      </w:r>
      <w:r w:rsidRPr="00242938">
        <w:rPr>
          <w:rFonts w:ascii="Verdana" w:eastAsia="Times New Roman" w:hAnsi="Verdana"/>
          <w:sz w:val="22"/>
          <w:szCs w:val="22"/>
          <w:lang w:val="tr-TR" w:eastAsia="tr-TR"/>
        </w:rPr>
        <w:t xml:space="preserve"> var. Etkiyap olarak, SDG Impact Standartlarının tanıtılması ve yaygınlaştırılmasında paydaşlarımız  EYDK, ODTÜ </w:t>
      </w:r>
      <w:r w:rsidR="005B6346">
        <w:rPr>
          <w:rFonts w:ascii="Verdana" w:eastAsia="Times New Roman" w:hAnsi="Verdana"/>
          <w:sz w:val="22"/>
          <w:szCs w:val="22"/>
          <w:lang w:val="tr-TR" w:eastAsia="tr-TR"/>
        </w:rPr>
        <w:t>TEKNOKENT</w:t>
      </w:r>
      <w:r w:rsidRPr="00242938">
        <w:rPr>
          <w:rFonts w:ascii="Verdana" w:eastAsia="Times New Roman" w:hAnsi="Verdana"/>
          <w:sz w:val="22"/>
          <w:szCs w:val="22"/>
          <w:lang w:val="tr-TR" w:eastAsia="tr-TR"/>
        </w:rPr>
        <w:t xml:space="preserve">, Sabancı Arf </w:t>
      </w:r>
      <w:r w:rsidR="00771707">
        <w:rPr>
          <w:rFonts w:ascii="Verdana" w:eastAsia="Times New Roman" w:hAnsi="Verdana"/>
          <w:sz w:val="22"/>
          <w:szCs w:val="22"/>
          <w:lang w:val="tr-TR" w:eastAsia="tr-TR"/>
        </w:rPr>
        <w:t>Almost Ready to Fly</w:t>
      </w:r>
      <w:r w:rsidRPr="00242938">
        <w:rPr>
          <w:rFonts w:ascii="Verdana" w:eastAsia="Times New Roman" w:hAnsi="Verdana"/>
          <w:sz w:val="22"/>
          <w:szCs w:val="22"/>
          <w:lang w:val="tr-TR" w:eastAsia="tr-TR"/>
        </w:rPr>
        <w:t>, TED Üniversitesi ve UNDP ICCPSD ile birlikte öncülük etmeye devam edeceğiz.</w:t>
      </w:r>
      <w:r w:rsidR="00771707">
        <w:rPr>
          <w:rFonts w:ascii="Verdana" w:eastAsia="Times New Roman" w:hAnsi="Verdana"/>
          <w:sz w:val="22"/>
          <w:szCs w:val="22"/>
          <w:lang w:val="tr-TR" w:eastAsia="tr-TR"/>
        </w:rPr>
        <w:t>”</w:t>
      </w:r>
      <w:r w:rsidRPr="00242938">
        <w:rPr>
          <w:rFonts w:ascii="Verdana" w:eastAsia="Times New Roman" w:hAnsi="Verdana"/>
          <w:sz w:val="22"/>
          <w:szCs w:val="22"/>
          <w:lang w:val="tr-TR" w:eastAsia="tr-TR"/>
        </w:rPr>
        <w:t> </w:t>
      </w:r>
    </w:p>
    <w:p w14:paraId="038BD8DB" w14:textId="77777777" w:rsidR="00342FF4" w:rsidRPr="0001347D" w:rsidRDefault="00342FF4" w:rsidP="00B559C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Style w:val="None"/>
          <w:rFonts w:ascii="Verdana" w:eastAsia="Verdana" w:hAnsi="Verdana" w:cs="Verdana"/>
          <w:u w:color="000000"/>
        </w:rPr>
      </w:pPr>
    </w:p>
    <w:bookmarkEnd w:id="0"/>
    <w:p w14:paraId="72103349" w14:textId="4AB6E13F" w:rsidR="009D2406" w:rsidRPr="0001347D" w:rsidRDefault="009D240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eastAsia="Verdana" w:hAnsi="Verdana" w:cs="Verdana"/>
          <w:u w:color="000000"/>
        </w:rPr>
      </w:pPr>
    </w:p>
    <w:sectPr w:rsidR="009D2406" w:rsidRPr="0001347D">
      <w:headerReference w:type="default" r:id="rId22"/>
      <w:footerReference w:type="default" r:id="rId23"/>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9BE5" w14:textId="77777777" w:rsidR="00540C6B" w:rsidRDefault="00540C6B">
      <w:r>
        <w:separator/>
      </w:r>
    </w:p>
  </w:endnote>
  <w:endnote w:type="continuationSeparator" w:id="0">
    <w:p w14:paraId="3ED97ACA" w14:textId="77777777" w:rsidR="00540C6B" w:rsidRDefault="0054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2116" w14:textId="77777777" w:rsidR="000A2D3D" w:rsidRDefault="000A2D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ED8B" w14:textId="77777777" w:rsidR="00540C6B" w:rsidRDefault="00540C6B">
      <w:r>
        <w:separator/>
      </w:r>
    </w:p>
  </w:footnote>
  <w:footnote w:type="continuationSeparator" w:id="0">
    <w:p w14:paraId="67A4A2A1" w14:textId="77777777" w:rsidR="00540C6B" w:rsidRDefault="00540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3316" w14:textId="77777777" w:rsidR="000A2D3D" w:rsidRDefault="000A2D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2NTIwNbawNLK0MDdX0lEKTi0uzszPAykwrQUA5Wq3fCwAAAA="/>
  </w:docVars>
  <w:rsids>
    <w:rsidRoot w:val="000A2D3D"/>
    <w:rsid w:val="0001347D"/>
    <w:rsid w:val="000A2D3D"/>
    <w:rsid w:val="000B583B"/>
    <w:rsid w:val="001F1B41"/>
    <w:rsid w:val="003166CB"/>
    <w:rsid w:val="00342FF4"/>
    <w:rsid w:val="0035608B"/>
    <w:rsid w:val="00361D53"/>
    <w:rsid w:val="00384D9A"/>
    <w:rsid w:val="003E31FE"/>
    <w:rsid w:val="004B58E7"/>
    <w:rsid w:val="004B7FCE"/>
    <w:rsid w:val="00505D21"/>
    <w:rsid w:val="00532500"/>
    <w:rsid w:val="00540C6B"/>
    <w:rsid w:val="0059788A"/>
    <w:rsid w:val="005A7663"/>
    <w:rsid w:val="005B6346"/>
    <w:rsid w:val="005E23D9"/>
    <w:rsid w:val="0061330E"/>
    <w:rsid w:val="006417A9"/>
    <w:rsid w:val="006A3AC2"/>
    <w:rsid w:val="006B1B34"/>
    <w:rsid w:val="006D64DE"/>
    <w:rsid w:val="007162FA"/>
    <w:rsid w:val="00771707"/>
    <w:rsid w:val="007B5BC4"/>
    <w:rsid w:val="00822282"/>
    <w:rsid w:val="008D5EA7"/>
    <w:rsid w:val="00912C07"/>
    <w:rsid w:val="00922ECA"/>
    <w:rsid w:val="00993072"/>
    <w:rsid w:val="009D2406"/>
    <w:rsid w:val="009E141E"/>
    <w:rsid w:val="00A2426B"/>
    <w:rsid w:val="00AA24A3"/>
    <w:rsid w:val="00AB498D"/>
    <w:rsid w:val="00B2341E"/>
    <w:rsid w:val="00B23CC5"/>
    <w:rsid w:val="00B559C0"/>
    <w:rsid w:val="00BC1881"/>
    <w:rsid w:val="00C94B63"/>
    <w:rsid w:val="00DE50A7"/>
    <w:rsid w:val="00E230EE"/>
    <w:rsid w:val="00E41089"/>
    <w:rsid w:val="00EB3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AF2E"/>
  <w15:docId w15:val="{645081E9-D3FC-44A8-B071-EC0901CB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Verdana" w:eastAsia="Verdana" w:hAnsi="Verdana" w:cs="Verdana"/>
      <w:b/>
      <w:bCs/>
      <w:sz w:val="20"/>
      <w:szCs w:val="20"/>
    </w:rPr>
  </w:style>
  <w:style w:type="character" w:styleId="UnresolvedMention">
    <w:name w:val="Unresolved Mention"/>
    <w:basedOn w:val="DefaultParagraphFont"/>
    <w:uiPriority w:val="99"/>
    <w:semiHidden/>
    <w:unhideWhenUsed/>
    <w:rsid w:val="00922ECA"/>
    <w:rPr>
      <w:color w:val="605E5C"/>
      <w:shd w:val="clear" w:color="auto" w:fill="E1DFDD"/>
    </w:rPr>
  </w:style>
  <w:style w:type="character" w:styleId="CommentReference">
    <w:name w:val="annotation reference"/>
    <w:basedOn w:val="DefaultParagraphFont"/>
    <w:uiPriority w:val="99"/>
    <w:semiHidden/>
    <w:unhideWhenUsed/>
    <w:rsid w:val="00912C07"/>
    <w:rPr>
      <w:sz w:val="16"/>
      <w:szCs w:val="16"/>
    </w:rPr>
  </w:style>
  <w:style w:type="paragraph" w:styleId="CommentText">
    <w:name w:val="annotation text"/>
    <w:basedOn w:val="Normal"/>
    <w:link w:val="CommentTextChar"/>
    <w:uiPriority w:val="99"/>
    <w:semiHidden/>
    <w:unhideWhenUsed/>
    <w:rsid w:val="00912C07"/>
    <w:rPr>
      <w:sz w:val="20"/>
      <w:szCs w:val="20"/>
    </w:rPr>
  </w:style>
  <w:style w:type="character" w:customStyle="1" w:styleId="CommentTextChar">
    <w:name w:val="Comment Text Char"/>
    <w:basedOn w:val="DefaultParagraphFont"/>
    <w:link w:val="CommentText"/>
    <w:uiPriority w:val="99"/>
    <w:semiHidden/>
    <w:rsid w:val="00912C07"/>
    <w:rPr>
      <w:lang w:val="en-US" w:eastAsia="en-US"/>
    </w:rPr>
  </w:style>
  <w:style w:type="paragraph" w:styleId="CommentSubject">
    <w:name w:val="annotation subject"/>
    <w:basedOn w:val="CommentText"/>
    <w:next w:val="CommentText"/>
    <w:link w:val="CommentSubjectChar"/>
    <w:uiPriority w:val="99"/>
    <w:semiHidden/>
    <w:unhideWhenUsed/>
    <w:rsid w:val="00912C07"/>
    <w:rPr>
      <w:b/>
      <w:bCs/>
    </w:rPr>
  </w:style>
  <w:style w:type="character" w:customStyle="1" w:styleId="CommentSubjectChar">
    <w:name w:val="Comment Subject Char"/>
    <w:basedOn w:val="CommentTextChar"/>
    <w:link w:val="CommentSubject"/>
    <w:uiPriority w:val="99"/>
    <w:semiHidden/>
    <w:rsid w:val="00912C07"/>
    <w:rPr>
      <w:b/>
      <w:bCs/>
      <w:lang w:val="en-US" w:eastAsia="en-US"/>
    </w:rPr>
  </w:style>
  <w:style w:type="paragraph" w:styleId="Revision">
    <w:name w:val="Revision"/>
    <w:hidden/>
    <w:uiPriority w:val="99"/>
    <w:semiHidden/>
    <w:rsid w:val="001F1B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abanciarf.com/tr" TargetMode="External"/><Relationship Id="rId13" Type="http://schemas.openxmlformats.org/officeDocument/2006/relationships/hyperlink" Target="https://sdgimpact.undp.org/" TargetMode="External"/><Relationship Id="rId18" Type="http://schemas.openxmlformats.org/officeDocument/2006/relationships/hyperlink" Target="http://www.eydk.org" TargetMode="External"/><Relationship Id="rId3" Type="http://schemas.openxmlformats.org/officeDocument/2006/relationships/webSettings" Target="webSettings.xml"/><Relationship Id="rId21" Type="http://schemas.openxmlformats.org/officeDocument/2006/relationships/hyperlink" Target="https://www.tedu.edu.tr/en" TargetMode="External"/><Relationship Id="rId7" Type="http://schemas.openxmlformats.org/officeDocument/2006/relationships/hyperlink" Target="https://www.etkiyap.org/" TargetMode="External"/><Relationship Id="rId12" Type="http://schemas.openxmlformats.org/officeDocument/2006/relationships/hyperlink" Target="https://www.etkiyap.org/" TargetMode="External"/><Relationship Id="rId17" Type="http://schemas.openxmlformats.org/officeDocument/2006/relationships/hyperlink" Target="https://www.undp.org/policy-centre/istanbu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tkiyap.org/" TargetMode="External"/><Relationship Id="rId20" Type="http://schemas.openxmlformats.org/officeDocument/2006/relationships/hyperlink" Target="https://www.sabanciarf.com/tr" TargetMode="External"/><Relationship Id="rId1" Type="http://schemas.openxmlformats.org/officeDocument/2006/relationships/styles" Target="styles.xml"/><Relationship Id="rId6" Type="http://schemas.openxmlformats.org/officeDocument/2006/relationships/hyperlink" Target="https://sdgimpact.undp.org/" TargetMode="External"/><Relationship Id="rId11" Type="http://schemas.openxmlformats.org/officeDocument/2006/relationships/hyperlink" Target="https://www.socialvalueint.or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cialvalueint.org/" TargetMode="External"/><Relationship Id="rId23" Type="http://schemas.openxmlformats.org/officeDocument/2006/relationships/footer" Target="footer1.xml"/><Relationship Id="rId10" Type="http://schemas.openxmlformats.org/officeDocument/2006/relationships/hyperlink" Target="https://sdgimpact.undp.org/" TargetMode="External"/><Relationship Id="rId19" Type="http://schemas.openxmlformats.org/officeDocument/2006/relationships/hyperlink" Target="http://www.odtuteknokent.com.tr/en" TargetMode="External"/><Relationship Id="rId4" Type="http://schemas.openxmlformats.org/officeDocument/2006/relationships/footnotes" Target="footnotes.xml"/><Relationship Id="rId9" Type="http://schemas.openxmlformats.org/officeDocument/2006/relationships/hyperlink" Target="https://www.eydk.org/" TargetMode="External"/><Relationship Id="rId14" Type="http://schemas.openxmlformats.org/officeDocument/2006/relationships/hyperlink" Target="https://www.undp.org/" TargetMode="External"/><Relationship Id="rId22"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EYDK</dc:creator>
  <cp:lastModifiedBy>Hüseyin Yılmaz</cp:lastModifiedBy>
  <cp:revision>21</cp:revision>
  <dcterms:created xsi:type="dcterms:W3CDTF">2023-02-20T06:16:00Z</dcterms:created>
  <dcterms:modified xsi:type="dcterms:W3CDTF">2023-02-28T07:29:00Z</dcterms:modified>
</cp:coreProperties>
</file>